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7E300" w14:textId="45F9926D" w:rsidR="006F09E9" w:rsidRPr="0058554E" w:rsidRDefault="005557AB" w:rsidP="0058554E">
      <w:pPr>
        <w:jc w:val="center"/>
        <w:rPr>
          <w:b/>
          <w:bCs/>
          <w:sz w:val="28"/>
          <w:szCs w:val="28"/>
          <w:lang w:val="en-GB"/>
        </w:rPr>
      </w:pPr>
      <w:r w:rsidRPr="0058554E">
        <w:rPr>
          <w:b/>
          <w:bCs/>
          <w:sz w:val="28"/>
          <w:szCs w:val="28"/>
          <w:lang w:val="en-GB"/>
        </w:rPr>
        <w:t>References Asia</w:t>
      </w:r>
      <w:r w:rsidR="00B47D79">
        <w:rPr>
          <w:b/>
          <w:bCs/>
          <w:sz w:val="28"/>
          <w:szCs w:val="28"/>
          <w:lang w:val="en-GB"/>
        </w:rPr>
        <w:t>n</w:t>
      </w:r>
      <w:r w:rsidRPr="0058554E">
        <w:rPr>
          <w:b/>
          <w:bCs/>
          <w:sz w:val="28"/>
          <w:szCs w:val="28"/>
          <w:lang w:val="en-GB"/>
        </w:rPr>
        <w:t xml:space="preserve"> golden cat</w:t>
      </w:r>
    </w:p>
    <w:p w14:paraId="7A277516" w14:textId="72D48825" w:rsidR="005557AB" w:rsidRPr="0058554E" w:rsidRDefault="005557AB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B47D79">
        <w:rPr>
          <w:lang w:val="en-GB"/>
        </w:rPr>
        <w:t xml:space="preserve">Armin R., Baral H. S., Lamichhane B. R., Poudyal L. P., Lee S., Jnawali S. R. …&amp; Subedi N. 2018. </w:t>
      </w:r>
      <w:r w:rsidRPr="0058554E">
        <w:rPr>
          <w:lang w:val="en-GB"/>
        </w:rPr>
        <w:t>The Status of Nepal’s Mammals. Journal of Threatened Taxa 19, 11361–11378.</w:t>
      </w:r>
    </w:p>
    <w:p w14:paraId="394C83F7" w14:textId="61DC51E4" w:rsidR="00FA18B9" w:rsidRPr="0058554E" w:rsidRDefault="00FA18B9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58554E">
        <w:rPr>
          <w:lang w:val="en-GB"/>
        </w:rPr>
        <w:t>Dhendup T. 2016. Status of Asiatic golden cat Catopuma Temminckii Vigors &amp; Horsfiled</w:t>
      </w:r>
      <w:r w:rsidR="00371588">
        <w:rPr>
          <w:lang w:val="en-GB"/>
        </w:rPr>
        <w:t>,</w:t>
      </w:r>
      <w:r w:rsidRPr="0058554E">
        <w:rPr>
          <w:lang w:val="en-GB"/>
        </w:rPr>
        <w:t xml:space="preserve"> 1827 (Carnivora: Felidae) in Bhutan. Journal of Threatened Taxa 8, 8698–8702.</w:t>
      </w:r>
    </w:p>
    <w:p w14:paraId="5E77E9AD" w14:textId="435D87C3" w:rsidR="00FA18B9" w:rsidRPr="0058554E" w:rsidRDefault="0071589B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58554E">
        <w:rPr>
          <w:lang w:val="en-GB"/>
        </w:rPr>
        <w:t>Dhendup T., Tempa, T. &amp; Norbu N. 2016. Camera trap records of Asiatic golden cat at high altitudes in Bhutan. Cat News 64: 37-38.</w:t>
      </w:r>
    </w:p>
    <w:p w14:paraId="0BE9868C" w14:textId="4D24C0AF" w:rsidR="004567F9" w:rsidRPr="0058554E" w:rsidRDefault="004567F9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58554E">
        <w:rPr>
          <w:lang w:val="en-GB"/>
        </w:rPr>
        <w:t>IUCN Bangladesh. 2015. Red List of Bangladesh Volume 2: Mammals. IUCN, International Union for Conservation of Nature, Bangladesh Country Office, Dhaka, Bangladesh, pp. xvi+232.</w:t>
      </w:r>
    </w:p>
    <w:p w14:paraId="1600D7E9" w14:textId="0293E5D5" w:rsidR="00856F5B" w:rsidRPr="0058554E" w:rsidRDefault="00856F5B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856F5B">
        <w:t xml:space="preserve">Jiang Z., Jiang J., Wang Y., Zhang E., Zhang Y., Li L. …&amp; </w:t>
      </w:r>
      <w:r w:rsidRPr="0058554E">
        <w:rPr>
          <w:lang w:val="en-GB"/>
        </w:rPr>
        <w:t>Ping X. 2016. Red List of China’s Vertebrates. Biodiversity Science 24(5), 500-551.</w:t>
      </w:r>
    </w:p>
    <w:p w14:paraId="55B1ADCF" w14:textId="084EC6E8" w:rsidR="001B66CC" w:rsidRPr="0058554E" w:rsidRDefault="001B66CC" w:rsidP="0058554E">
      <w:pPr>
        <w:pStyle w:val="Listenabsatz"/>
        <w:numPr>
          <w:ilvl w:val="0"/>
          <w:numId w:val="1"/>
        </w:numPr>
        <w:rPr>
          <w:lang w:val="en-US"/>
        </w:rPr>
      </w:pPr>
      <w:r w:rsidRPr="0058554E">
        <w:rPr>
          <w:lang w:val="en-US"/>
        </w:rPr>
        <w:t>Kamler J. F., Inthapanya X., Rasphone A., Bousa A., Vongkhamheng C., Jo</w:t>
      </w:r>
      <w:r w:rsidRPr="0058554E">
        <w:rPr>
          <w:lang w:val="en-GB"/>
        </w:rPr>
        <w:t xml:space="preserve">hnson A. &amp; Macdonald D. W. 2020. Diet, prey selection, and activity of Asian golden cats and leopard cats in northern Laos. Journal of Mammalogy, 1-12. </w:t>
      </w:r>
    </w:p>
    <w:p w14:paraId="058B4F9C" w14:textId="1FA715FD" w:rsidR="00E373ED" w:rsidRDefault="00E373ED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58554E">
        <w:rPr>
          <w:lang w:val="en-GB"/>
        </w:rPr>
        <w:t xml:space="preserve">Koju N. P., Bashyal B., Pandey B. P., Thami S., Dhamala M. K. &amp; Shah S. N. 2020. New record on Asiatic golden cat </w:t>
      </w:r>
      <w:r w:rsidRPr="0058554E">
        <w:rPr>
          <w:i/>
          <w:iCs/>
          <w:lang w:val="en-GB"/>
        </w:rPr>
        <w:t>Catopuma temminckii</w:t>
      </w:r>
      <w:r w:rsidRPr="0058554E">
        <w:rPr>
          <w:lang w:val="en-GB"/>
        </w:rPr>
        <w:t xml:space="preserve"> Vigors &amp; Horsfield, 1827 (Mammalia: Carniovra: Felidae): Photographic evidence of its westernmost distribution in Gaurishankar Conservation Area, Nepal. Journal of Threatened Taxa 12, 15256-15261. </w:t>
      </w:r>
    </w:p>
    <w:p w14:paraId="64CEB1E1" w14:textId="0DF7F95D" w:rsidR="00371588" w:rsidRPr="0058554E" w:rsidRDefault="00371588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371588">
        <w:rPr>
          <w:lang w:val="en-GB"/>
        </w:rPr>
        <w:t xml:space="preserve">McCarthy J., Dahal S., Dhendup T., Gray T.N.E., Mukherjee S., Rahman H., Riordan P., Boontua N. &amp; Wilcox D. 2015. </w:t>
      </w:r>
      <w:r w:rsidRPr="00371588">
        <w:rPr>
          <w:i/>
          <w:iCs/>
          <w:lang w:val="en-GB"/>
        </w:rPr>
        <w:t>Catopuma temminckii</w:t>
      </w:r>
      <w:r w:rsidRPr="00371588">
        <w:rPr>
          <w:lang w:val="en-GB"/>
        </w:rPr>
        <w:t xml:space="preserve"> (errata version published in 2016). The IUCN Red List of Threatened Species 2015: e.T4038A97165437. https://dx.doi.org/10.2305/IUCN.UK.2015-4.RLTS.T4038A50651004.en. Accessed on 13 August 2025.</w:t>
      </w:r>
    </w:p>
    <w:p w14:paraId="68033D69" w14:textId="5E72AC7B" w:rsidR="00034E75" w:rsidRPr="0058554E" w:rsidRDefault="00034E75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58554E">
        <w:rPr>
          <w:lang w:val="en-GB"/>
        </w:rPr>
        <w:t>Min S., D'Cruze, N. and MacDonald D. W. 2018. A note on felid trade at local markets in Myanmar. Cat News 67: 39-42.</w:t>
      </w:r>
    </w:p>
    <w:p w14:paraId="54CAB6A8" w14:textId="5D8004B7" w:rsidR="00674441" w:rsidRDefault="00674441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58554E">
        <w:rPr>
          <w:lang w:val="en-GB"/>
        </w:rPr>
        <w:t>Nijman, V. and Shepherd, C. R. 201</w:t>
      </w:r>
      <w:r w:rsidR="0058554E">
        <w:rPr>
          <w:lang w:val="en-GB"/>
        </w:rPr>
        <w:t>5</w:t>
      </w:r>
      <w:r w:rsidRPr="0058554E">
        <w:rPr>
          <w:lang w:val="en-GB"/>
        </w:rPr>
        <w:t>. Trade in tigers and other wild cats in Mong La and Tachilek, Myanmar - A tale of two border towns. Biol. Conserv. 182: 1-7.</w:t>
      </w:r>
    </w:p>
    <w:p w14:paraId="518B7C21" w14:textId="505B5C6B" w:rsidR="0058554E" w:rsidRPr="0058554E" w:rsidRDefault="0058554E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58554E">
        <w:rPr>
          <w:lang w:val="en-GB"/>
        </w:rPr>
        <w:t xml:space="preserve">Petersen W.J., Coudrat C.N.Z., Dhendup T., Ghimirey Y., Gray T.N.E., Shariff M., Montomery C., Mukherjee S., Rahman H. &amp; </w:t>
      </w:r>
      <w:proofErr w:type="gramStart"/>
      <w:r w:rsidRPr="0058554E">
        <w:rPr>
          <w:lang w:val="en-GB"/>
        </w:rPr>
        <w:t>Kun,S.</w:t>
      </w:r>
      <w:proofErr w:type="gramEnd"/>
      <w:r w:rsidRPr="0058554E">
        <w:rPr>
          <w:lang w:val="en-GB"/>
        </w:rPr>
        <w:t xml:space="preserve"> 2025. </w:t>
      </w:r>
      <w:r w:rsidRPr="0058554E">
        <w:rPr>
          <w:i/>
          <w:iCs/>
          <w:lang w:val="en-GB"/>
        </w:rPr>
        <w:t>Catopuma temminckii</w:t>
      </w:r>
      <w:r w:rsidRPr="0058554E">
        <w:rPr>
          <w:lang w:val="en-GB"/>
        </w:rPr>
        <w:t>. The IUCN Red List of Threatened Species 2025: e.T4038A245236583. https://dx.doi.org/10.2305/IUCN.UK.2025-1.RLTS.T4038A245236583.en. Accessed on 13 August 2025.</w:t>
      </w:r>
    </w:p>
    <w:p w14:paraId="5B7C5635" w14:textId="7A815B36" w:rsidR="008F1295" w:rsidRPr="0058554E" w:rsidRDefault="008F1295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58554E">
        <w:rPr>
          <w:lang w:val="en-GB"/>
        </w:rPr>
        <w:t>Rai J., Yada</w:t>
      </w:r>
      <w:r w:rsidR="00371588">
        <w:rPr>
          <w:lang w:val="en-GB"/>
        </w:rPr>
        <w:t>v</w:t>
      </w:r>
      <w:r w:rsidRPr="0058554E">
        <w:rPr>
          <w:lang w:val="en-GB"/>
        </w:rPr>
        <w:t xml:space="preserve"> K., Ghimirey Y., GC S., Acharya R., Thapa K., Poudyal L.P., and Singh N. 2018.</w:t>
      </w:r>
    </w:p>
    <w:p w14:paraId="125B935C" w14:textId="3CCF4321" w:rsidR="008F1295" w:rsidRPr="0058554E" w:rsidRDefault="008F1295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58554E">
        <w:rPr>
          <w:lang w:val="en-GB"/>
        </w:rPr>
        <w:t>Small Carnivores in Tinjure-Milke -Jaljale, Eastern Nepal. Friends of Nature, Nepal and Rufford</w:t>
      </w:r>
      <w:r w:rsidR="0058554E">
        <w:rPr>
          <w:lang w:val="en-GB"/>
        </w:rPr>
        <w:t xml:space="preserve">, </w:t>
      </w:r>
      <w:r w:rsidRPr="0058554E">
        <w:rPr>
          <w:lang w:val="en-GB"/>
        </w:rPr>
        <w:t>Small Grants, UK.</w:t>
      </w:r>
    </w:p>
    <w:p w14:paraId="62F763A7" w14:textId="26F6A3F0" w:rsidR="009F63A0" w:rsidRPr="0058554E" w:rsidRDefault="009F63A0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58554E">
        <w:rPr>
          <w:lang w:val="en-GB"/>
        </w:rPr>
        <w:t>Singh P. &amp; MacDonald D. W. (2017). Populations and activity patterns of clouded leopards and marbled cats in Dampa Tiger Reserve, India. J. Mamm. 98: 1453-1462.</w:t>
      </w:r>
    </w:p>
    <w:p w14:paraId="3F80BF6F" w14:textId="0255DA9E" w:rsidR="0083323A" w:rsidRPr="0058554E" w:rsidRDefault="0083323A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58554E">
        <w:rPr>
          <w:lang w:val="en-GB"/>
        </w:rPr>
        <w:t>Suzuki A., Kyaw W. W. H. &amp; Naing K. M. 2019. The presence of Asiatic golden cat in human-modified landscape in Ayeyarwady region. Proceedings of the International Joint Symposium, 235-240.</w:t>
      </w:r>
    </w:p>
    <w:p w14:paraId="737C2C16" w14:textId="005AA4F1" w:rsidR="00324E6A" w:rsidRPr="0058554E" w:rsidRDefault="00324E6A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58554E">
        <w:rPr>
          <w:lang w:val="en-GB"/>
        </w:rPr>
        <w:t>Thinley, P., Morreale, S. J., Curtis, P. D., Lassoie, J. P., Dorji, T., Leki, Phuntsho, S., and Dorji, N.</w:t>
      </w:r>
      <w:r w:rsidR="0058554E">
        <w:rPr>
          <w:lang w:val="en-GB"/>
        </w:rPr>
        <w:t xml:space="preserve"> </w:t>
      </w:r>
      <w:r w:rsidRPr="0058554E">
        <w:rPr>
          <w:lang w:val="en-GB"/>
        </w:rPr>
        <w:t>2015. Diversity, occupancy, and spatio-temporal occurrences of mammalian predators in</w:t>
      </w:r>
    </w:p>
    <w:p w14:paraId="08A9F342" w14:textId="1311AC76" w:rsidR="00324E6A" w:rsidRPr="0058554E" w:rsidRDefault="00324E6A" w:rsidP="00371588">
      <w:pPr>
        <w:pStyle w:val="Listenabsatz"/>
        <w:rPr>
          <w:lang w:val="en-GB"/>
        </w:rPr>
      </w:pPr>
      <w:r w:rsidRPr="0058554E">
        <w:rPr>
          <w:lang w:val="fr-CH"/>
        </w:rPr>
        <w:t xml:space="preserve">Bhutan's Jigme Dorji National Park. </w:t>
      </w:r>
      <w:r w:rsidRPr="0058554E">
        <w:rPr>
          <w:lang w:val="en-GB"/>
        </w:rPr>
        <w:t>Bhutan Journal of Natural Resources &amp; Development 2(1):</w:t>
      </w:r>
      <w:r w:rsidR="0058554E">
        <w:rPr>
          <w:lang w:val="en-GB"/>
        </w:rPr>
        <w:t xml:space="preserve"> </w:t>
      </w:r>
      <w:r w:rsidRPr="0058554E">
        <w:rPr>
          <w:lang w:val="en-GB"/>
        </w:rPr>
        <w:t>19-27.</w:t>
      </w:r>
    </w:p>
    <w:p w14:paraId="4672B34D" w14:textId="1540FCC8" w:rsidR="001761CD" w:rsidRPr="0058554E" w:rsidRDefault="001761CD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DF14B9">
        <w:rPr>
          <w:lang w:val="it-IT"/>
        </w:rPr>
        <w:t xml:space="preserve">Wang Y., Li S., Liu W., Zhu X. &amp; Li B. 2019. </w:t>
      </w:r>
      <w:r w:rsidRPr="0058554E">
        <w:rPr>
          <w:lang w:val="en-GB"/>
        </w:rPr>
        <w:t>Coat pattern variation and activity rhythm of Asiatic golden cat (</w:t>
      </w:r>
      <w:r w:rsidRPr="00371588">
        <w:rPr>
          <w:i/>
          <w:iCs/>
          <w:lang w:val="en-GB"/>
        </w:rPr>
        <w:t>Catopuma temminckii</w:t>
      </w:r>
      <w:r w:rsidRPr="0058554E">
        <w:rPr>
          <w:lang w:val="en-GB"/>
        </w:rPr>
        <w:t>) in Yarlung Zangbo Grand Canyon ational Nature Reserve o Tibet, China. Biodiversity Science 27(6), 638-647</w:t>
      </w:r>
    </w:p>
    <w:p w14:paraId="22A343AD" w14:textId="52208A35" w:rsidR="00751409" w:rsidRPr="0058554E" w:rsidRDefault="00751409" w:rsidP="0058554E">
      <w:pPr>
        <w:pStyle w:val="Listenabsatz"/>
        <w:numPr>
          <w:ilvl w:val="0"/>
          <w:numId w:val="1"/>
        </w:numPr>
        <w:rPr>
          <w:lang w:val="en-GB"/>
        </w:rPr>
      </w:pPr>
      <w:r w:rsidRPr="0058554E">
        <w:rPr>
          <w:lang w:val="en-GB"/>
        </w:rPr>
        <w:lastRenderedPageBreak/>
        <w:t xml:space="preserve">Willcox D. H. A., Quang Phuong T., Minh Duc H., &amp; The Truong </w:t>
      </w:r>
      <w:proofErr w:type="gramStart"/>
      <w:r w:rsidRPr="0058554E">
        <w:rPr>
          <w:lang w:val="en-GB"/>
        </w:rPr>
        <w:t>An</w:t>
      </w:r>
      <w:proofErr w:type="gramEnd"/>
      <w:r w:rsidRPr="0058554E">
        <w:rPr>
          <w:lang w:val="en-GB"/>
        </w:rPr>
        <w:t xml:space="preserve"> N. 2014. The decline of non-Panthera cat species in Vietnam. Cat News Special Issue 8: 53-61.</w:t>
      </w:r>
    </w:p>
    <w:p w14:paraId="29DD8036" w14:textId="424F4A8B" w:rsidR="00324E6A" w:rsidRPr="0058554E" w:rsidRDefault="00E2599C" w:rsidP="008F1295">
      <w:pPr>
        <w:pStyle w:val="Listenabsatz"/>
        <w:numPr>
          <w:ilvl w:val="0"/>
          <w:numId w:val="1"/>
        </w:numPr>
        <w:rPr>
          <w:lang w:val="en-GB"/>
        </w:rPr>
      </w:pPr>
      <w:r w:rsidRPr="0058554E">
        <w:rPr>
          <w:lang w:val="en-GB"/>
        </w:rPr>
        <w:t xml:space="preserve">Xiong M., Wang D., Bu H., Shao X., Zhang D., Li S., Wang R. </w:t>
      </w:r>
      <w:r w:rsidR="00371588">
        <w:rPr>
          <w:lang w:val="en-GB"/>
        </w:rPr>
        <w:t>&amp;</w:t>
      </w:r>
      <w:r w:rsidRPr="0058554E">
        <w:rPr>
          <w:lang w:val="en-GB"/>
        </w:rPr>
        <w:t xml:space="preserve">Yao M. 2017. Molecular dietary analysis of two sympatric felids in the Mountains of Southwest China biodiversity hotspot and conservation implications. </w:t>
      </w:r>
      <w:r>
        <w:t>Scientific Reports 7(41909): 1-12. DOI: 10.1038/srep41909</w:t>
      </w:r>
    </w:p>
    <w:sectPr w:rsidR="00324E6A" w:rsidRPr="005855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27E84"/>
    <w:multiLevelType w:val="hybridMultilevel"/>
    <w:tmpl w:val="EA6CB0A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14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AB"/>
    <w:rsid w:val="00034E75"/>
    <w:rsid w:val="001761CD"/>
    <w:rsid w:val="001B66CC"/>
    <w:rsid w:val="00324E6A"/>
    <w:rsid w:val="00371588"/>
    <w:rsid w:val="004567F9"/>
    <w:rsid w:val="004B68D2"/>
    <w:rsid w:val="005557AB"/>
    <w:rsid w:val="0058554E"/>
    <w:rsid w:val="00674441"/>
    <w:rsid w:val="006F09E9"/>
    <w:rsid w:val="0071589B"/>
    <w:rsid w:val="00751409"/>
    <w:rsid w:val="0083323A"/>
    <w:rsid w:val="00856F5B"/>
    <w:rsid w:val="008F1295"/>
    <w:rsid w:val="00966089"/>
    <w:rsid w:val="009F63A0"/>
    <w:rsid w:val="00B47D79"/>
    <w:rsid w:val="00DF14B9"/>
    <w:rsid w:val="00E2599C"/>
    <w:rsid w:val="00E373ED"/>
    <w:rsid w:val="00FA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FD16E"/>
  <w15:chartTrackingRefBased/>
  <w15:docId w15:val="{FA808AB1-5E25-42A7-A6E0-68239B58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1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18B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85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Lanz</dc:creator>
  <cp:keywords/>
  <dc:description/>
  <cp:lastModifiedBy>Tabea Lanz</cp:lastModifiedBy>
  <cp:revision>3</cp:revision>
  <dcterms:created xsi:type="dcterms:W3CDTF">2025-08-13T06:40:00Z</dcterms:created>
  <dcterms:modified xsi:type="dcterms:W3CDTF">2025-08-13T06:40:00Z</dcterms:modified>
</cp:coreProperties>
</file>